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14"/>
        <w:gridCol w:w="7768"/>
      </w:tblGrid>
      <w:tr w:rsidR="00573837" w:rsidRPr="00573837" w14:paraId="1656895A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00D415B3" w14:textId="77777777"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73837">
              <w:rPr>
                <w:rFonts w:ascii="Times New Roman" w:hAnsi="Times New Roman" w:cs="Times New Roman"/>
                <w:b/>
              </w:rPr>
              <w:t>MINISTERSTVO VNÚTRA SLOVENSKEJ REPUBLIKY</w:t>
            </w:r>
          </w:p>
          <w:p w14:paraId="63511FA2" w14:textId="77777777"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837">
              <w:rPr>
                <w:rFonts w:ascii="Times New Roman" w:hAnsi="Times New Roman" w:cs="Times New Roman"/>
                <w:sz w:val="22"/>
                <w:szCs w:val="22"/>
              </w:rPr>
              <w:t>OKRESNÝ ÚRAD ............................</w:t>
            </w:r>
          </w:p>
          <w:p w14:paraId="3A377F1E" w14:textId="77777777"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837">
              <w:rPr>
                <w:rFonts w:ascii="Times New Roman" w:hAnsi="Times New Roman" w:cs="Times New Roman"/>
                <w:i/>
                <w:sz w:val="18"/>
                <w:szCs w:val="18"/>
              </w:rPr>
              <w:t>adresa ........................................................</w:t>
            </w:r>
          </w:p>
          <w:p w14:paraId="7E146B1A" w14:textId="77777777"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05DB00A" w14:textId="77777777" w:rsidR="00573837" w:rsidRPr="00573837" w:rsidRDefault="00573837" w:rsidP="001C5CF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73837">
              <w:rPr>
                <w:rFonts w:ascii="Times New Roman" w:hAnsi="Times New Roman" w:cs="Times New Roman"/>
                <w:i/>
              </w:rPr>
              <w:t>podľa</w:t>
            </w:r>
            <w:r w:rsidRPr="00573837">
              <w:rPr>
                <w:rFonts w:ascii="Times New Roman" w:hAnsi="Times New Roman" w:cs="Times New Roman"/>
                <w:i/>
              </w:rPr>
              <w:br/>
              <w:t>Metodiky prípravy návrhu ročných priorít akčného plánu rozvoja najmenej rozvinutého okresu</w:t>
            </w:r>
          </w:p>
          <w:p w14:paraId="5537698A" w14:textId="77777777" w:rsidR="00573837" w:rsidRPr="00573837" w:rsidRDefault="00573837" w:rsidP="001C5CF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  <w:i/>
                <w:sz w:val="22"/>
                <w:szCs w:val="22"/>
              </w:rPr>
              <w:t>podľa zákona č. 336/2015 Z. z. o podpore najmenej rozvinutých okresov a o zmene a doplnení niektorých zákonov v znení nes</w:t>
            </w:r>
            <w:bookmarkStart w:id="0" w:name="_GoBack"/>
            <w:bookmarkEnd w:id="0"/>
            <w:r w:rsidRPr="00573837">
              <w:rPr>
                <w:rFonts w:ascii="Times New Roman" w:hAnsi="Times New Roman" w:cs="Times New Roman"/>
                <w:i/>
                <w:sz w:val="22"/>
                <w:szCs w:val="22"/>
              </w:rPr>
              <w:t>korších predpisov (ďalej len „metodika“)</w:t>
            </w:r>
          </w:p>
          <w:p w14:paraId="49D8C15A" w14:textId="77777777"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B7E7AF4" w14:textId="77777777"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837">
              <w:rPr>
                <w:rFonts w:ascii="Times New Roman" w:hAnsi="Times New Roman" w:cs="Times New Roman"/>
                <w:b/>
              </w:rPr>
              <w:t>v y h l a s u j e</w:t>
            </w:r>
          </w:p>
          <w:p w14:paraId="5E3FB3A3" w14:textId="77777777"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DB5B9E" w14:textId="77777777" w:rsidR="00573837" w:rsidRPr="00573837" w:rsidRDefault="00573837" w:rsidP="001C5CF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7">
              <w:rPr>
                <w:rFonts w:ascii="Times New Roman" w:hAnsi="Times New Roman" w:cs="Times New Roman"/>
                <w:b/>
              </w:rPr>
              <w:t xml:space="preserve">výzvu na predkladanie projektov </w:t>
            </w:r>
            <w:r w:rsidRPr="00573837">
              <w:rPr>
                <w:rFonts w:ascii="Times New Roman" w:hAnsi="Times New Roman" w:cs="Times New Roman"/>
                <w:b/>
                <w:sz w:val="24"/>
                <w:szCs w:val="24"/>
              </w:rPr>
              <w:t>financovaných alebo spolufinancovaných                          z regionálneho príspevku</w:t>
            </w:r>
            <w:r w:rsidRPr="00573837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573837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573837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573837" w:rsidRPr="00573837" w14:paraId="643EEFEA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10E00A14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1. Vyhlasovateľ     výzvy</w:t>
            </w:r>
          </w:p>
        </w:tc>
        <w:tc>
          <w:tcPr>
            <w:tcW w:w="7768" w:type="dxa"/>
            <w:vAlign w:val="center"/>
          </w:tcPr>
          <w:p w14:paraId="7DEF6692" w14:textId="77777777"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Okresný úrad .....................</w:t>
            </w:r>
          </w:p>
        </w:tc>
      </w:tr>
      <w:tr w:rsidR="00573837" w:rsidRPr="00573837" w14:paraId="2C1929A3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D86CE08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768" w:type="dxa"/>
            <w:vAlign w:val="center"/>
          </w:tcPr>
          <w:p w14:paraId="179AE393" w14:textId="77777777"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573837" w14:paraId="1F4B86B1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C5F24A2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 xml:space="preserve">3. </w:t>
            </w:r>
            <w:commentRangeStart w:id="1"/>
            <w:r w:rsidRPr="00573837">
              <w:rPr>
                <w:rFonts w:ascii="Times New Roman" w:hAnsi="Times New Roman" w:cs="Times New Roman"/>
              </w:rPr>
              <w:t xml:space="preserve">Termín na podanie žiadostí </w:t>
            </w:r>
            <w:commentRangeEnd w:id="1"/>
            <w:r w:rsidR="00AE0F7A">
              <w:rPr>
                <w:rStyle w:val="Odkaznakomentr"/>
              </w:rPr>
              <w:commentReference w:id="1"/>
            </w:r>
          </w:p>
        </w:tc>
        <w:tc>
          <w:tcPr>
            <w:tcW w:w="7768" w:type="dxa"/>
            <w:vAlign w:val="center"/>
          </w:tcPr>
          <w:p w14:paraId="490D5390" w14:textId="77777777"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573837" w14:paraId="45CA263A" w14:textId="77777777" w:rsidTr="001C5CF7">
        <w:trPr>
          <w:trHeight w:val="20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B03CD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 xml:space="preserve">4. Prioritné oblasti </w:t>
            </w:r>
            <w:commentRangeStart w:id="2"/>
            <w:r w:rsidRPr="00573837">
              <w:rPr>
                <w:rFonts w:ascii="Times New Roman" w:hAnsi="Times New Roman" w:cs="Times New Roman"/>
              </w:rPr>
              <w:t xml:space="preserve">a opatrenia AP </w:t>
            </w:r>
            <w:commentRangeEnd w:id="2"/>
            <w:r w:rsidR="00AE0F7A">
              <w:rPr>
                <w:rStyle w:val="Odkaznakomentr"/>
              </w:rPr>
              <w:commentReference w:id="2"/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1D4D9E99" w14:textId="77777777"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14:paraId="6A026B51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14:paraId="77296652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573837">
              <w:rPr>
                <w:rFonts w:ascii="Times New Roman" w:hAnsi="Times New Roman" w:cs="Times New Roman"/>
              </w:rPr>
              <w:t>5</w:t>
            </w:r>
            <w:commentRangeStart w:id="3"/>
            <w:r w:rsidRPr="00573837">
              <w:rPr>
                <w:rFonts w:ascii="Times New Roman" w:hAnsi="Times New Roman" w:cs="Times New Roman"/>
              </w:rPr>
              <w:t>. Oprávnené obdobie vzniku nákladov</w:t>
            </w:r>
            <w:commentRangeEnd w:id="3"/>
            <w:r w:rsidR="006F4448">
              <w:rPr>
                <w:rStyle w:val="Odkaznakomentr"/>
              </w:rPr>
              <w:commentReference w:id="3"/>
            </w:r>
          </w:p>
        </w:tc>
        <w:tc>
          <w:tcPr>
            <w:tcW w:w="7768" w:type="dxa"/>
            <w:vAlign w:val="center"/>
          </w:tcPr>
          <w:p w14:paraId="0A473D2C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573837" w14:paraId="4619793E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14:paraId="79DBF450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 xml:space="preserve">6. </w:t>
            </w:r>
            <w:commentRangeStart w:id="4"/>
            <w:r w:rsidRPr="00573837">
              <w:rPr>
                <w:rFonts w:ascii="Times New Roman" w:hAnsi="Times New Roman" w:cs="Times New Roman"/>
              </w:rPr>
              <w:t>Oprávnení predkladatelia projektov</w:t>
            </w:r>
            <w:commentRangeEnd w:id="4"/>
            <w:r w:rsidR="00AE0F7A">
              <w:rPr>
                <w:rStyle w:val="Odkaznakomentr"/>
              </w:rPr>
              <w:commentReference w:id="4"/>
            </w:r>
          </w:p>
        </w:tc>
        <w:tc>
          <w:tcPr>
            <w:tcW w:w="7768" w:type="dxa"/>
            <w:vAlign w:val="center"/>
          </w:tcPr>
          <w:p w14:paraId="0638A4DD" w14:textId="77777777"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Oprávneným predkladateľom sú v zmysle § 2 ods. 2 zákona č. 336/2015 Z. z. o podpore najmenej rozvinutých okresov a o zmene a doplnení niektorých zákonov v znení neskorších predpisov (ďalej len „</w:t>
            </w:r>
            <w:r w:rsidRPr="00573837">
              <w:rPr>
                <w:rFonts w:ascii="Times New Roman" w:hAnsi="Times New Roman" w:cs="Times New Roman"/>
                <w:b/>
              </w:rPr>
              <w:t>zákon</w:t>
            </w:r>
            <w:r w:rsidRPr="00573837">
              <w:rPr>
                <w:rFonts w:ascii="Times New Roman" w:hAnsi="Times New Roman" w:cs="Times New Roman"/>
              </w:rPr>
              <w:t>“) subjekty územnej spolupráce (§ 13 ods. 1 zákona č. 539/2008 Z. z. o podpore regionálneho rozvoja v znení neskorších predpisov), iné právnické osoby a fyzické osoby – podnikatelia (ďalej len „</w:t>
            </w:r>
            <w:r w:rsidRPr="00573837">
              <w:rPr>
                <w:rFonts w:ascii="Times New Roman" w:hAnsi="Times New Roman" w:cs="Times New Roman"/>
                <w:b/>
              </w:rPr>
              <w:t>žiadateľ</w:t>
            </w:r>
            <w:r w:rsidRPr="00573837">
              <w:rPr>
                <w:rFonts w:ascii="Times New Roman" w:hAnsi="Times New Roman" w:cs="Times New Roman"/>
              </w:rPr>
              <w:t>“).</w:t>
            </w:r>
          </w:p>
        </w:tc>
      </w:tr>
      <w:tr w:rsidR="00573837" w:rsidRPr="00573837" w14:paraId="6A5E9072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14:paraId="5A4D19E3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7. Kontakty pre účely konzultácií</w:t>
            </w:r>
          </w:p>
        </w:tc>
        <w:tc>
          <w:tcPr>
            <w:tcW w:w="7768" w:type="dxa"/>
          </w:tcPr>
          <w:p w14:paraId="1F005235" w14:textId="77777777"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Žiadateľ ma právo požiadať pri kompletizácii žiadosti o technickú podporu centrum podpory regionálneho rozvoja v príslušnom najmenej rozvinutom okrese alebo iný touto činnosťou poverený subjekt.</w:t>
            </w:r>
          </w:p>
        </w:tc>
      </w:tr>
      <w:tr w:rsidR="00573837" w:rsidRPr="00573837" w14:paraId="31F56806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14:paraId="48D85369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8. Spôsob predkladania žiadostí</w:t>
            </w:r>
          </w:p>
        </w:tc>
        <w:tc>
          <w:tcPr>
            <w:tcW w:w="7768" w:type="dxa"/>
            <w:vAlign w:val="center"/>
          </w:tcPr>
          <w:p w14:paraId="2E04AF7F" w14:textId="3CAF7032"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Žiadateľ predkladá projekt na predpísanom formulári žiadosti o poskytnutie regionálneho príspevku podľa odseku 2 písm. g) metodiky</w:t>
            </w:r>
            <w:r w:rsidR="00AC5EEA">
              <w:rPr>
                <w:rFonts w:ascii="Times New Roman" w:hAnsi="Times New Roman" w:cs="Times New Roman"/>
              </w:rPr>
              <w:t xml:space="preserve"> </w:t>
            </w:r>
            <w:r w:rsidR="00AC5EEA">
              <w:rPr>
                <w:rFonts w:ascii="Times New Roman" w:hAnsi="Times New Roman" w:cs="Times New Roman"/>
              </w:rPr>
              <w:t>(</w:t>
            </w:r>
            <w:hyperlink r:id="rId10" w:history="1">
              <w:r w:rsidR="00AC5EEA" w:rsidRPr="00001EDC">
                <w:rPr>
                  <w:rStyle w:val="Hypertextovprepojenie"/>
                  <w:rFonts w:ascii="Times New Roman" w:hAnsi="Times New Roman" w:cs="Times New Roman"/>
                </w:rPr>
                <w:t>http://www.nro.vlada.gov.sk/site/assets/files/1152/metodika_pripravy_navrhu_rocnych_priorit_po_svl_ofic.pdf</w:t>
              </w:r>
            </w:hyperlink>
            <w:r w:rsidR="00AC5EEA">
              <w:rPr>
                <w:rFonts w:ascii="Times New Roman" w:hAnsi="Times New Roman" w:cs="Times New Roman"/>
              </w:rPr>
              <w:t>)</w:t>
            </w:r>
            <w:r w:rsidRPr="00573837">
              <w:rPr>
                <w:rFonts w:ascii="Times New Roman" w:hAnsi="Times New Roman" w:cs="Times New Roman"/>
              </w:rPr>
              <w:t>. Úplne a správne vyplnený formulár žiadosti zasiela v lehote uvedenej vo výzve:</w:t>
            </w:r>
          </w:p>
          <w:p w14:paraId="04CD7880" w14:textId="77777777" w:rsidR="00573837" w:rsidRPr="00573837" w:rsidRDefault="00573837" w:rsidP="001C5CF7">
            <w:pPr>
              <w:pStyle w:val="Odsekzoznamu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elektronicky podpísaný kvalifikovaným elektronickým podpisom do elektronickej schránky okresného úradu s označením predmetu „Žiadosť o poskytnutie regionálneho príspevku“ alebo prostredníctvom ústredného portálu verejnej správy</w:t>
            </w:r>
            <w:r w:rsidRPr="00573837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573837">
              <w:rPr>
                <w:rFonts w:ascii="Times New Roman" w:hAnsi="Times New Roman" w:cs="Times New Roman"/>
              </w:rPr>
              <w:t xml:space="preserve"> ako všeobecné podanie; alebo</w:t>
            </w:r>
          </w:p>
          <w:p w14:paraId="5994866A" w14:textId="77777777" w:rsidR="00573837" w:rsidRPr="00573837" w:rsidRDefault="00573837" w:rsidP="001C5CF7">
            <w:pPr>
              <w:pStyle w:val="Odsekzoznamu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prostredníctvom poštovej služby doporučene na adresu okresného úradu uvedenú vo výzve alebo osobne do podateľne okresného úradu. V tomto prípade žiadateľ zároveň zašle žiadosť v rovnakom termíne aj elektronickou poštou na adresu uvedenú vo výzve okresného úradu.</w:t>
            </w:r>
          </w:p>
        </w:tc>
      </w:tr>
      <w:tr w:rsidR="00573837" w:rsidRPr="00573837" w14:paraId="0DC82906" w14:textId="7777777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14:paraId="2EA48E04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9. Zoznam neoprávnených výdavkov</w:t>
            </w:r>
          </w:p>
        </w:tc>
        <w:tc>
          <w:tcPr>
            <w:tcW w:w="7768" w:type="dxa"/>
          </w:tcPr>
          <w:p w14:paraId="79E8EF24" w14:textId="77777777" w:rsidR="00573837" w:rsidRPr="00573837" w:rsidRDefault="00573837" w:rsidP="001C5CF7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573837">
              <w:rPr>
                <w:rFonts w:ascii="Times New Roman" w:hAnsi="Times New Roman" w:cs="Times New Roman"/>
                <w:bCs/>
                <w:lang w:eastAsia="sk-SK"/>
              </w:rPr>
              <w:t>V zmysle čl. 5 ods. 4 písm. h) metodiky medzi výdavky nesmú byť zaradené neoprávnené výdavky:</w:t>
            </w:r>
          </w:p>
          <w:p w14:paraId="782B210D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splácanie úverov, pôžičiek a úrokov z prijatých pôžičiek;</w:t>
            </w:r>
          </w:p>
          <w:p w14:paraId="299FDBFF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lastRenderedPageBreak/>
              <w:t xml:space="preserve">krytie straty z vlastnej činnosti alebo z činnosti tretích osôb; </w:t>
            </w:r>
          </w:p>
          <w:p w14:paraId="74C78B3E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úhrada výdavkov, ktoré nemajú priamy vzťah k projektu;</w:t>
            </w:r>
          </w:p>
          <w:p w14:paraId="2635BFE9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úhrada dane z pridanej hodnoty, ak si prijímateľ môže uplatniť odpočítanie dane z pridanej hodnoty;</w:t>
            </w:r>
          </w:p>
          <w:p w14:paraId="7710272E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odmeny</w:t>
            </w:r>
            <w:r w:rsidRPr="00573837">
              <w:rPr>
                <w:rStyle w:val="Odkaznapoznmkupodiarou"/>
                <w:sz w:val="22"/>
                <w:szCs w:val="22"/>
              </w:rPr>
              <w:footnoteReference w:id="2"/>
            </w:r>
            <w:r w:rsidRPr="00573837">
              <w:rPr>
                <w:sz w:val="22"/>
                <w:szCs w:val="22"/>
              </w:rPr>
              <w:t xml:space="preserve">; </w:t>
            </w:r>
          </w:p>
          <w:p w14:paraId="41BC123C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nemocenské dávky hradené zo strany Sociálnej poisťovne; </w:t>
            </w:r>
          </w:p>
          <w:p w14:paraId="671471D1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odstupné a odchodné;</w:t>
            </w:r>
          </w:p>
          <w:p w14:paraId="165F5FF5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mzdové náklady zamestnancov, ktorí sa nepodieľajú na realizácii projektu; </w:t>
            </w:r>
          </w:p>
          <w:p w14:paraId="63F0E53C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pomerná časť osobných výdavkov, ktorá nezodpovedá pracovnému vyťaženiu zamestnanca na danom projekte;</w:t>
            </w:r>
          </w:p>
          <w:p w14:paraId="2B972795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cestovné za použitie taxi služby;</w:t>
            </w:r>
          </w:p>
          <w:p w14:paraId="60D65179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súdne a správne poplatky;</w:t>
            </w:r>
          </w:p>
          <w:p w14:paraId="190080B3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úhradu záväzkov alebo refundáciu výdavkov žiadateľa o regionálny príspevok na projekt z predchádzajúcich rokov;</w:t>
            </w:r>
          </w:p>
          <w:p w14:paraId="43562287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poistenie osôb a majetku, havarijné poistenie vozidla;</w:t>
            </w:r>
          </w:p>
          <w:p w14:paraId="5A77642A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krytie majetkovej účasti v inej právnickej osobe alebo na založenie alebo zriadenie inej právnickej osoby ako rozpočtovej alebo príspevkovej organizácie;</w:t>
            </w:r>
          </w:p>
          <w:p w14:paraId="314A9845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bankové poplatky;</w:t>
            </w:r>
          </w:p>
          <w:p w14:paraId="15C04FF5" w14:textId="77777777"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nákup kolkov a cenín.</w:t>
            </w:r>
          </w:p>
        </w:tc>
      </w:tr>
      <w:tr w:rsidR="00573837" w:rsidRPr="00573837" w14:paraId="7E67263A" w14:textId="77777777" w:rsidTr="001C5CF7">
        <w:trPr>
          <w:trHeight w:val="20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A7570" w14:textId="77777777"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commentRangeStart w:id="5"/>
            <w:r w:rsidRPr="00573837">
              <w:rPr>
                <w:rFonts w:ascii="Times New Roman" w:hAnsi="Times New Roman" w:cs="Times New Roman"/>
              </w:rPr>
              <w:lastRenderedPageBreak/>
              <w:t xml:space="preserve">10. Prílohy zverejnené na webovom sídle Okresného úradu ... </w:t>
            </w:r>
            <w:commentRangeEnd w:id="5"/>
            <w:r w:rsidR="00AE0F7A">
              <w:rPr>
                <w:rStyle w:val="Odkaznakomentr"/>
              </w:rPr>
              <w:commentReference w:id="5"/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1D8349D" w14:textId="77777777" w:rsidR="00573837" w:rsidRPr="00573837" w:rsidRDefault="00573837" w:rsidP="00AE0F7A">
            <w:pPr>
              <w:pStyle w:val="Odsekzoznamu"/>
              <w:spacing w:after="12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326BF1" w14:textId="77777777" w:rsid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6763D38A" w14:textId="77777777" w:rsidR="00573837" w:rsidRP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573837">
        <w:rPr>
          <w:rFonts w:ascii="Times New Roman" w:hAnsi="Times New Roman" w:cs="Times New Roman"/>
        </w:rPr>
        <w:t>V ..................... dňa</w:t>
      </w:r>
    </w:p>
    <w:p w14:paraId="7BB750E9" w14:textId="77777777" w:rsidR="00573837" w:rsidRP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42A7FD8B" w14:textId="77777777"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3837">
        <w:rPr>
          <w:rFonts w:ascii="Times New Roman" w:hAnsi="Times New Roman" w:cs="Times New Roman"/>
        </w:rPr>
        <w:t xml:space="preserve">xxx. Xxxxx Xxxxxxx, </w:t>
      </w:r>
    </w:p>
    <w:p w14:paraId="41B6A3EC" w14:textId="77777777"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3837">
        <w:rPr>
          <w:rFonts w:ascii="Times New Roman" w:hAnsi="Times New Roman" w:cs="Times New Roman"/>
        </w:rPr>
        <w:t>prednosta</w:t>
      </w:r>
    </w:p>
    <w:p w14:paraId="16BB7A31" w14:textId="77777777"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3837">
        <w:rPr>
          <w:rFonts w:ascii="Times New Roman" w:hAnsi="Times New Roman" w:cs="Times New Roman"/>
        </w:rPr>
        <w:t>Okresného úradu .........</w:t>
      </w:r>
    </w:p>
    <w:p w14:paraId="314B5B08" w14:textId="77777777" w:rsidR="00573837" w:rsidRPr="00573837" w:rsidRDefault="00573837" w:rsidP="00BD4A4B">
      <w:pPr>
        <w:spacing w:after="0"/>
        <w:rPr>
          <w:rFonts w:ascii="Times New Roman" w:hAnsi="Times New Roman" w:cs="Times New Roman"/>
        </w:rPr>
      </w:pPr>
    </w:p>
    <w:sectPr w:rsidR="00573837" w:rsidRPr="00573837" w:rsidSect="007518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36ACDF4" w14:textId="3088F75A" w:rsidR="00AE0F7A" w:rsidRDefault="00AE0F7A">
      <w:pPr>
        <w:pStyle w:val="Textkomentra"/>
      </w:pPr>
      <w:r>
        <w:rPr>
          <w:rStyle w:val="Odkaznakomentr"/>
        </w:rPr>
        <w:annotationRef/>
      </w:r>
      <w:r>
        <w:t>Odporúčaná lehota je 4 mesiac od zverejnenia</w:t>
      </w:r>
      <w:r w:rsidR="009432E6">
        <w:t>.</w:t>
      </w:r>
    </w:p>
  </w:comment>
  <w:comment w:id="2" w:author="Autor" w:initials="A">
    <w:p w14:paraId="336BBA7F" w14:textId="53BB2030" w:rsidR="00AE0F7A" w:rsidRDefault="00AE0F7A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t>Možnosť uviesť aj konkrétne opatrenia. Vhodné uviesť odkaz na Akčný plán v platnom znení (znení neskorších dodatkov)</w:t>
      </w:r>
      <w:r w:rsidR="009432E6">
        <w:rPr>
          <w:rStyle w:val="Odkaznakomentr"/>
        </w:rPr>
        <w:t>.</w:t>
      </w:r>
      <w:r>
        <w:rPr>
          <w:rStyle w:val="Odkaznakomentr"/>
        </w:rPr>
        <w:t xml:space="preserve"> </w:t>
      </w:r>
    </w:p>
  </w:comment>
  <w:comment w:id="3" w:author="Autor" w:initials="A">
    <w:p w14:paraId="1CE07FAD" w14:textId="120DFCC3" w:rsidR="006F4448" w:rsidRDefault="006F4448">
      <w:pPr>
        <w:pStyle w:val="Textkomentra"/>
      </w:pPr>
      <w:r>
        <w:rPr>
          <w:rStyle w:val="Odkaznakomentr"/>
        </w:rPr>
        <w:annotationRef/>
      </w:r>
      <w:r>
        <w:t>Od 1.</w:t>
      </w:r>
      <w:r w:rsidR="00AC5EEA">
        <w:t xml:space="preserve"> januára príslušného</w:t>
      </w:r>
      <w:r>
        <w:t xml:space="preserve"> roka, pre ktorý je návrh ročných priorít pripravo</w:t>
      </w:r>
      <w:r w:rsidR="009432E6">
        <w:t xml:space="preserve">vaný. V prvej výzve je to od 1. januára </w:t>
      </w:r>
      <w:r>
        <w:t>2019.</w:t>
      </w:r>
    </w:p>
  </w:comment>
  <w:comment w:id="4" w:author="Autor" w:initials="A">
    <w:p w14:paraId="46DE5E19" w14:textId="37DFD8D8" w:rsidR="00AE0F7A" w:rsidRDefault="00AE0F7A">
      <w:pPr>
        <w:pStyle w:val="Textkomentra"/>
      </w:pPr>
      <w:r>
        <w:rPr>
          <w:rStyle w:val="Odkaznakomentr"/>
        </w:rPr>
        <w:annotationRef/>
      </w:r>
      <w:r>
        <w:t>Môže byť upravené aj konkrétnejšie v prípade špecifických prioritných oblastí alebo opatrení avšak v súlade s Akčným plánom</w:t>
      </w:r>
      <w:r w:rsidR="009432E6">
        <w:t>.</w:t>
      </w:r>
    </w:p>
  </w:comment>
  <w:comment w:id="5" w:author="Autor" w:initials="A">
    <w:p w14:paraId="57526617" w14:textId="77777777" w:rsidR="00AE0F7A" w:rsidRDefault="00AE0F7A">
      <w:pPr>
        <w:pStyle w:val="Textkomentra"/>
      </w:pPr>
      <w:r>
        <w:rPr>
          <w:rStyle w:val="Odkaznakomentr"/>
        </w:rPr>
        <w:annotationRef/>
      </w:r>
      <w:r>
        <w:t>Toto pole je voliteľné, napr. môže ísť o stratégiu rozvoja CR alebo poskytovania zdravotníckych služieb vypracovanú resp. relevantnú pre daný okres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6ACDF4" w15:done="0"/>
  <w15:commentEx w15:paraId="336BBA7F" w15:done="0"/>
  <w15:commentEx w15:paraId="1CE07FAD" w15:done="0"/>
  <w15:commentEx w15:paraId="46DE5E19" w15:done="0"/>
  <w15:commentEx w15:paraId="5752661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945B" w14:textId="77777777" w:rsidR="00792F45" w:rsidRDefault="00792F45" w:rsidP="00D33CC7">
      <w:pPr>
        <w:spacing w:after="0" w:line="240" w:lineRule="auto"/>
      </w:pPr>
      <w:r>
        <w:separator/>
      </w:r>
    </w:p>
  </w:endnote>
  <w:endnote w:type="continuationSeparator" w:id="0">
    <w:p w14:paraId="650D28D6" w14:textId="77777777" w:rsidR="00792F45" w:rsidRDefault="00792F45" w:rsidP="00D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D81D08" w14:textId="1A63BE9E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0A6BE0">
          <w:rPr>
            <w:rFonts w:ascii="Times New Roman" w:hAnsi="Times New Roman" w:cs="Times New Roman"/>
            <w:noProof/>
          </w:rPr>
          <w:t>1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6DEB79C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B4F9" w14:textId="77777777" w:rsidR="00792F45" w:rsidRDefault="00792F45" w:rsidP="00D33CC7">
      <w:pPr>
        <w:spacing w:after="0" w:line="240" w:lineRule="auto"/>
      </w:pPr>
      <w:r>
        <w:separator/>
      </w:r>
    </w:p>
  </w:footnote>
  <w:footnote w:type="continuationSeparator" w:id="0">
    <w:p w14:paraId="45DA3C1C" w14:textId="77777777" w:rsidR="00792F45" w:rsidRDefault="00792F45" w:rsidP="00D33CC7">
      <w:pPr>
        <w:spacing w:after="0" w:line="240" w:lineRule="auto"/>
      </w:pPr>
      <w:r>
        <w:continuationSeparator/>
      </w:r>
    </w:p>
  </w:footnote>
  <w:footnote w:id="1">
    <w:p w14:paraId="5EF465DF" w14:textId="77777777" w:rsidR="00573837" w:rsidRDefault="00573837" w:rsidP="00573837">
      <w:pPr>
        <w:pStyle w:val="Textpoznmkypodiarou"/>
      </w:pPr>
      <w:r>
        <w:rPr>
          <w:rStyle w:val="Odkaznapoznmkupodiarou"/>
        </w:rPr>
        <w:footnoteRef/>
      </w:r>
      <w:r>
        <w:t xml:space="preserve"> www.slovensko.sk</w:t>
      </w:r>
    </w:p>
  </w:footnote>
  <w:footnote w:id="2">
    <w:p w14:paraId="60F4FB9E" w14:textId="77777777" w:rsidR="00573837" w:rsidRDefault="00573837" w:rsidP="0057383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§ 118 zákona č. 311/2001 Z. z. Zákonníka práce.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C978" w14:textId="77777777" w:rsidR="008B6A83" w:rsidRDefault="008B6A83" w:rsidP="00751893">
    <w:pPr>
      <w:pStyle w:val="Hlavika"/>
      <w:jc w:val="right"/>
    </w:pPr>
    <w:r w:rsidRPr="00266E17">
      <w:rPr>
        <w:rFonts w:ascii="Times New Roman" w:hAnsi="Times New Roman" w:cs="Times New Roman"/>
        <w:b/>
        <w:sz w:val="20"/>
        <w:szCs w:val="20"/>
      </w:rPr>
      <w:t>Číslo výzvy</w:t>
    </w:r>
    <w:r w:rsidRPr="00A97D7E">
      <w:rPr>
        <w:rFonts w:ascii="Times New Roman" w:hAnsi="Times New Roman" w:cs="Times New Roman"/>
        <w:b/>
        <w:sz w:val="20"/>
        <w:szCs w:val="20"/>
      </w:rPr>
      <w:t xml:space="preserve">: </w:t>
    </w:r>
    <w:r w:rsidR="00ED78D0">
      <w:rPr>
        <w:rFonts w:ascii="Times New Roman" w:hAnsi="Times New Roman" w:cs="Times New Roman"/>
        <w:b/>
        <w:sz w:val="24"/>
        <w:szCs w:val="24"/>
      </w:rPr>
      <w:t>X/OÚ</w:t>
    </w:r>
    <w:r w:rsidR="00A93259">
      <w:rPr>
        <w:rFonts w:ascii="Times New Roman" w:hAnsi="Times New Roman" w:cs="Times New Roman"/>
        <w:b/>
        <w:sz w:val="24"/>
        <w:szCs w:val="24"/>
      </w:rPr>
      <w:t xml:space="preserve"> ..</w:t>
    </w:r>
    <w:r w:rsidRPr="00A97D7E">
      <w:rPr>
        <w:rFonts w:ascii="Times New Roman" w:hAnsi="Times New Roman" w:cs="Times New Roman"/>
        <w:b/>
        <w:sz w:val="24"/>
        <w:szCs w:val="24"/>
      </w:rPr>
      <w:t>/201</w:t>
    </w:r>
    <w:r>
      <w:rPr>
        <w:rFonts w:ascii="Times New Roman" w:hAnsi="Times New Roman" w:cs="Times New Roman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5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2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2"/>
  </w:num>
  <w:num w:numId="6">
    <w:abstractNumId w:val="3"/>
  </w:num>
  <w:num w:numId="7">
    <w:abstractNumId w:val="13"/>
  </w:num>
  <w:num w:numId="8">
    <w:abstractNumId w:val="20"/>
  </w:num>
  <w:num w:numId="9">
    <w:abstractNumId w:val="18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1"/>
  </w:num>
  <w:num w:numId="15">
    <w:abstractNumId w:val="14"/>
  </w:num>
  <w:num w:numId="16">
    <w:abstractNumId w:val="2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5"/>
  </w:num>
  <w:num w:numId="21">
    <w:abstractNumId w:val="10"/>
  </w:num>
  <w:num w:numId="22">
    <w:abstractNumId w:val="21"/>
  </w:num>
  <w:num w:numId="23">
    <w:abstractNumId w:val="28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  <w:num w:numId="28">
    <w:abstractNumId w:val="26"/>
  </w:num>
  <w:num w:numId="29">
    <w:abstractNumId w:val="6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21D13"/>
    <w:rsid w:val="00040EE5"/>
    <w:rsid w:val="00071917"/>
    <w:rsid w:val="000846F3"/>
    <w:rsid w:val="000A14D2"/>
    <w:rsid w:val="000A6BE0"/>
    <w:rsid w:val="000B4A51"/>
    <w:rsid w:val="000D03AF"/>
    <w:rsid w:val="000D207F"/>
    <w:rsid w:val="000E07D4"/>
    <w:rsid w:val="001002BC"/>
    <w:rsid w:val="00103FF4"/>
    <w:rsid w:val="0010676A"/>
    <w:rsid w:val="0012491C"/>
    <w:rsid w:val="001421DE"/>
    <w:rsid w:val="00182B65"/>
    <w:rsid w:val="001A3DA8"/>
    <w:rsid w:val="001B42C6"/>
    <w:rsid w:val="001C7766"/>
    <w:rsid w:val="00201255"/>
    <w:rsid w:val="0021164F"/>
    <w:rsid w:val="00212570"/>
    <w:rsid w:val="0021770C"/>
    <w:rsid w:val="0022457C"/>
    <w:rsid w:val="00234DCE"/>
    <w:rsid w:val="00241A77"/>
    <w:rsid w:val="0024512F"/>
    <w:rsid w:val="00252A2A"/>
    <w:rsid w:val="00261108"/>
    <w:rsid w:val="00263D02"/>
    <w:rsid w:val="00267219"/>
    <w:rsid w:val="00273667"/>
    <w:rsid w:val="002763AA"/>
    <w:rsid w:val="00285E4B"/>
    <w:rsid w:val="002935DF"/>
    <w:rsid w:val="00297698"/>
    <w:rsid w:val="002A7F90"/>
    <w:rsid w:val="002C120E"/>
    <w:rsid w:val="002D34DA"/>
    <w:rsid w:val="002D7894"/>
    <w:rsid w:val="002E63CD"/>
    <w:rsid w:val="002F2169"/>
    <w:rsid w:val="002F2475"/>
    <w:rsid w:val="002F570D"/>
    <w:rsid w:val="003009F1"/>
    <w:rsid w:val="003013B9"/>
    <w:rsid w:val="003069CC"/>
    <w:rsid w:val="00333D59"/>
    <w:rsid w:val="0033732E"/>
    <w:rsid w:val="00350ADB"/>
    <w:rsid w:val="00370545"/>
    <w:rsid w:val="00380A80"/>
    <w:rsid w:val="00394F53"/>
    <w:rsid w:val="003C752F"/>
    <w:rsid w:val="003D56B6"/>
    <w:rsid w:val="003D7487"/>
    <w:rsid w:val="003F231E"/>
    <w:rsid w:val="003F246C"/>
    <w:rsid w:val="003F7C82"/>
    <w:rsid w:val="0040312F"/>
    <w:rsid w:val="0040691A"/>
    <w:rsid w:val="00415873"/>
    <w:rsid w:val="00423B0F"/>
    <w:rsid w:val="00445DAB"/>
    <w:rsid w:val="0045081A"/>
    <w:rsid w:val="00453C92"/>
    <w:rsid w:val="004615D9"/>
    <w:rsid w:val="0047133F"/>
    <w:rsid w:val="00472AA5"/>
    <w:rsid w:val="0047428C"/>
    <w:rsid w:val="00475ABA"/>
    <w:rsid w:val="0048411C"/>
    <w:rsid w:val="004865DB"/>
    <w:rsid w:val="00490281"/>
    <w:rsid w:val="00493FD2"/>
    <w:rsid w:val="00495BB4"/>
    <w:rsid w:val="004A2945"/>
    <w:rsid w:val="004B0F5B"/>
    <w:rsid w:val="004B2FBC"/>
    <w:rsid w:val="004B33C2"/>
    <w:rsid w:val="004C6934"/>
    <w:rsid w:val="004E45F5"/>
    <w:rsid w:val="00501859"/>
    <w:rsid w:val="00520F03"/>
    <w:rsid w:val="0052499A"/>
    <w:rsid w:val="005504D2"/>
    <w:rsid w:val="00553E9F"/>
    <w:rsid w:val="005559DE"/>
    <w:rsid w:val="00555CBA"/>
    <w:rsid w:val="00556299"/>
    <w:rsid w:val="00565E13"/>
    <w:rsid w:val="00573837"/>
    <w:rsid w:val="0059296B"/>
    <w:rsid w:val="00593DAF"/>
    <w:rsid w:val="00597EB1"/>
    <w:rsid w:val="005A7750"/>
    <w:rsid w:val="005E30CB"/>
    <w:rsid w:val="005F4B1F"/>
    <w:rsid w:val="005F7A18"/>
    <w:rsid w:val="00610BF7"/>
    <w:rsid w:val="00610DA1"/>
    <w:rsid w:val="00627C66"/>
    <w:rsid w:val="00631BDE"/>
    <w:rsid w:val="00637B6F"/>
    <w:rsid w:val="00645C8F"/>
    <w:rsid w:val="00646EB1"/>
    <w:rsid w:val="006713B8"/>
    <w:rsid w:val="00676416"/>
    <w:rsid w:val="0069411A"/>
    <w:rsid w:val="006A1FF9"/>
    <w:rsid w:val="006A3F66"/>
    <w:rsid w:val="006B11C6"/>
    <w:rsid w:val="006B7EA8"/>
    <w:rsid w:val="006C0E1E"/>
    <w:rsid w:val="006C292A"/>
    <w:rsid w:val="006C4928"/>
    <w:rsid w:val="006E1402"/>
    <w:rsid w:val="006E141C"/>
    <w:rsid w:val="006E61E7"/>
    <w:rsid w:val="006F4448"/>
    <w:rsid w:val="007038D8"/>
    <w:rsid w:val="00713005"/>
    <w:rsid w:val="00714706"/>
    <w:rsid w:val="007211BA"/>
    <w:rsid w:val="007425C7"/>
    <w:rsid w:val="00751893"/>
    <w:rsid w:val="00753FC6"/>
    <w:rsid w:val="00754841"/>
    <w:rsid w:val="00777E35"/>
    <w:rsid w:val="00792E4D"/>
    <w:rsid w:val="00792F45"/>
    <w:rsid w:val="00793218"/>
    <w:rsid w:val="00796E1C"/>
    <w:rsid w:val="007A2D1D"/>
    <w:rsid w:val="007A3BA6"/>
    <w:rsid w:val="007B0900"/>
    <w:rsid w:val="007B2C34"/>
    <w:rsid w:val="007B3FB5"/>
    <w:rsid w:val="007C1388"/>
    <w:rsid w:val="007C500F"/>
    <w:rsid w:val="007C6D10"/>
    <w:rsid w:val="007C75DC"/>
    <w:rsid w:val="007F32DC"/>
    <w:rsid w:val="007F3584"/>
    <w:rsid w:val="00814CD3"/>
    <w:rsid w:val="0083072C"/>
    <w:rsid w:val="00833F08"/>
    <w:rsid w:val="00842A7E"/>
    <w:rsid w:val="00845FF6"/>
    <w:rsid w:val="008601D2"/>
    <w:rsid w:val="00884E7C"/>
    <w:rsid w:val="0089647A"/>
    <w:rsid w:val="008B0CA1"/>
    <w:rsid w:val="008B3F60"/>
    <w:rsid w:val="008B6A83"/>
    <w:rsid w:val="008B735D"/>
    <w:rsid w:val="008D3A55"/>
    <w:rsid w:val="008F4AD5"/>
    <w:rsid w:val="00905F4F"/>
    <w:rsid w:val="00930257"/>
    <w:rsid w:val="009373FC"/>
    <w:rsid w:val="009432E6"/>
    <w:rsid w:val="00944359"/>
    <w:rsid w:val="009505A9"/>
    <w:rsid w:val="00961EEF"/>
    <w:rsid w:val="00963F6A"/>
    <w:rsid w:val="00994A68"/>
    <w:rsid w:val="00995668"/>
    <w:rsid w:val="00995988"/>
    <w:rsid w:val="009A1C8E"/>
    <w:rsid w:val="009A5F24"/>
    <w:rsid w:val="009B4B35"/>
    <w:rsid w:val="009C0087"/>
    <w:rsid w:val="009C03FC"/>
    <w:rsid w:val="009C7933"/>
    <w:rsid w:val="009D6093"/>
    <w:rsid w:val="009D639A"/>
    <w:rsid w:val="009F273F"/>
    <w:rsid w:val="009F3C57"/>
    <w:rsid w:val="009F7553"/>
    <w:rsid w:val="00A00BB7"/>
    <w:rsid w:val="00A10510"/>
    <w:rsid w:val="00A109D0"/>
    <w:rsid w:val="00A270F2"/>
    <w:rsid w:val="00A42893"/>
    <w:rsid w:val="00A54F6D"/>
    <w:rsid w:val="00A56715"/>
    <w:rsid w:val="00A57929"/>
    <w:rsid w:val="00A6370D"/>
    <w:rsid w:val="00A84A08"/>
    <w:rsid w:val="00A93259"/>
    <w:rsid w:val="00AB3FFE"/>
    <w:rsid w:val="00AC024B"/>
    <w:rsid w:val="00AC5EEA"/>
    <w:rsid w:val="00AC754A"/>
    <w:rsid w:val="00AD2993"/>
    <w:rsid w:val="00AE0F7A"/>
    <w:rsid w:val="00AE33AC"/>
    <w:rsid w:val="00B0747B"/>
    <w:rsid w:val="00B14E81"/>
    <w:rsid w:val="00B30F48"/>
    <w:rsid w:val="00B57E08"/>
    <w:rsid w:val="00B9048E"/>
    <w:rsid w:val="00B93B0F"/>
    <w:rsid w:val="00BA27C3"/>
    <w:rsid w:val="00BA625F"/>
    <w:rsid w:val="00BA6FF3"/>
    <w:rsid w:val="00BB4A56"/>
    <w:rsid w:val="00BC6FB8"/>
    <w:rsid w:val="00BD2120"/>
    <w:rsid w:val="00BD4A4B"/>
    <w:rsid w:val="00BE35A5"/>
    <w:rsid w:val="00C037A8"/>
    <w:rsid w:val="00C051BC"/>
    <w:rsid w:val="00C4229E"/>
    <w:rsid w:val="00C562FD"/>
    <w:rsid w:val="00C6279C"/>
    <w:rsid w:val="00C71C57"/>
    <w:rsid w:val="00C96057"/>
    <w:rsid w:val="00CA077D"/>
    <w:rsid w:val="00CA0CAF"/>
    <w:rsid w:val="00CB19DE"/>
    <w:rsid w:val="00CB4CE7"/>
    <w:rsid w:val="00CB5D49"/>
    <w:rsid w:val="00CD2978"/>
    <w:rsid w:val="00CD3AF7"/>
    <w:rsid w:val="00CE4747"/>
    <w:rsid w:val="00D13DF8"/>
    <w:rsid w:val="00D162ED"/>
    <w:rsid w:val="00D16611"/>
    <w:rsid w:val="00D21A81"/>
    <w:rsid w:val="00D303A5"/>
    <w:rsid w:val="00D30CED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D075B"/>
    <w:rsid w:val="00DD5218"/>
    <w:rsid w:val="00DD5861"/>
    <w:rsid w:val="00DF281A"/>
    <w:rsid w:val="00E00399"/>
    <w:rsid w:val="00E108FA"/>
    <w:rsid w:val="00E114C4"/>
    <w:rsid w:val="00E538FA"/>
    <w:rsid w:val="00E57040"/>
    <w:rsid w:val="00E62DE6"/>
    <w:rsid w:val="00E64A51"/>
    <w:rsid w:val="00E75154"/>
    <w:rsid w:val="00E80971"/>
    <w:rsid w:val="00EA1AD1"/>
    <w:rsid w:val="00EA3D7D"/>
    <w:rsid w:val="00ED74A2"/>
    <w:rsid w:val="00ED7575"/>
    <w:rsid w:val="00ED78D0"/>
    <w:rsid w:val="00EE2398"/>
    <w:rsid w:val="00EE31D4"/>
    <w:rsid w:val="00EF34DF"/>
    <w:rsid w:val="00F1242F"/>
    <w:rsid w:val="00F13351"/>
    <w:rsid w:val="00F37F99"/>
    <w:rsid w:val="00F5120B"/>
    <w:rsid w:val="00F546F9"/>
    <w:rsid w:val="00F817C8"/>
    <w:rsid w:val="00F81C1C"/>
    <w:rsid w:val="00F834C4"/>
    <w:rsid w:val="00F93DF7"/>
    <w:rsid w:val="00FA3942"/>
    <w:rsid w:val="00FA6332"/>
    <w:rsid w:val="00FB0148"/>
    <w:rsid w:val="00FC1770"/>
    <w:rsid w:val="00FC5278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32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ro.vlada.gov.sk/site/assets/files/1152/metodika_pripravy_navrhu_rocnych_priorit_po_svl_ofic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D7F4-203B-4A27-B911-F2841DF7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2018-08-09T10:28:00Z</dcterms:created>
  <dcterms:modified xsi:type="dcterms:W3CDTF">2018-08-09T10:28:00Z</dcterms:modified>
</cp:coreProperties>
</file>